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96C" w:rsidRDefault="00DC196C" w:rsidP="00DC196C">
      <w:pPr>
        <w:pStyle w:val="Title"/>
        <w:jc w:val="both"/>
      </w:pPr>
      <w:r>
        <w:t>Coloquio 16-12-04</w:t>
      </w:r>
    </w:p>
    <w:p w:rsidR="00DC196C" w:rsidRPr="00DC196C" w:rsidRDefault="00DC196C" w:rsidP="00DC196C">
      <w:pPr>
        <w:pStyle w:val="Heading1"/>
        <w:jc w:val="both"/>
      </w:pPr>
      <w:bookmarkStart w:id="0" w:name="_GoBack"/>
      <w:bookmarkEnd w:id="0"/>
      <w:r w:rsidRPr="00DC196C">
        <w:t>Simulación:</w:t>
      </w:r>
    </w:p>
    <w:p w:rsidR="00DC196C" w:rsidRDefault="00DC196C" w:rsidP="00DC196C">
      <w:pPr>
        <w:jc w:val="both"/>
      </w:pPr>
      <w:r>
        <w:t>1)</w:t>
      </w:r>
      <w:r>
        <w:tab/>
        <w:t>Diferencias entre los métodos analíticos y simulación (del apunte que está en la web).</w:t>
      </w:r>
    </w:p>
    <w:p w:rsidR="00DC196C" w:rsidRPr="00DC196C" w:rsidRDefault="00DC196C" w:rsidP="00DC196C">
      <w:pPr>
        <w:pStyle w:val="Heading2"/>
        <w:jc w:val="both"/>
      </w:pPr>
      <w:r w:rsidRPr="00DC196C">
        <w:t>Stocks:</w:t>
      </w:r>
    </w:p>
    <w:p w:rsidR="00DC196C" w:rsidRDefault="00DC196C" w:rsidP="00DC196C">
      <w:pPr>
        <w:jc w:val="both"/>
      </w:pPr>
      <w:r>
        <w:t>1)</w:t>
      </w:r>
      <w:r>
        <w:tab/>
        <w:t xml:space="preserve">Si se tienen dos modelos de stock, uno el básico (alternativa 1) y el otro el básico con agotamiento (alternativa 2), responder, justificando </w:t>
      </w:r>
      <w:proofErr w:type="spellStart"/>
      <w:r>
        <w:t>cual</w:t>
      </w:r>
      <w:proofErr w:type="spellEnd"/>
      <w:r>
        <w:t xml:space="preserve"> cree es la respuesta correcta:</w:t>
      </w:r>
    </w:p>
    <w:p w:rsidR="00DC196C" w:rsidRDefault="00DC196C" w:rsidP="00DC196C">
      <w:pPr>
        <w:jc w:val="both"/>
      </w:pPr>
      <w:r>
        <w:t>a)</w:t>
      </w:r>
      <w:r>
        <w:tab/>
        <w:t>Conviene siempre la alternativa 1, salvo un único caso.</w:t>
      </w:r>
    </w:p>
    <w:p w:rsidR="00DC196C" w:rsidRDefault="00DC196C" w:rsidP="00DC196C">
      <w:pPr>
        <w:jc w:val="both"/>
      </w:pPr>
      <w:r>
        <w:t>b)</w:t>
      </w:r>
      <w:r>
        <w:tab/>
        <w:t>Conviene siempre la alternativa 2, salvo un único caso.</w:t>
      </w:r>
    </w:p>
    <w:p w:rsidR="00DC196C" w:rsidRDefault="00DC196C" w:rsidP="00DC196C">
      <w:pPr>
        <w:jc w:val="both"/>
      </w:pPr>
      <w:r>
        <w:t>c)</w:t>
      </w:r>
      <w:r>
        <w:tab/>
        <w:t>Depende la situación conviene la alternativa 1 o la alternativa 2.</w:t>
      </w:r>
    </w:p>
    <w:p w:rsidR="00DC196C" w:rsidRDefault="00DC196C" w:rsidP="00DC196C">
      <w:pPr>
        <w:jc w:val="both"/>
      </w:pPr>
      <w:r>
        <w:t>Para la justificación no es imprescindible utilizar despejes matemáticos.</w:t>
      </w:r>
    </w:p>
    <w:p w:rsidR="00DC196C" w:rsidRPr="00DC196C" w:rsidRDefault="00DC196C" w:rsidP="00DC196C">
      <w:pPr>
        <w:pStyle w:val="Heading2"/>
        <w:jc w:val="both"/>
      </w:pPr>
      <w:r w:rsidRPr="00DC196C">
        <w:t>Aplicación de Simulación:</w:t>
      </w:r>
    </w:p>
    <w:p w:rsidR="00DC196C" w:rsidRDefault="00DC196C" w:rsidP="00DC196C">
      <w:pPr>
        <w:jc w:val="both"/>
      </w:pPr>
      <w:r>
        <w:t xml:space="preserve">Era un ejercicio de colas con dos canales. La distribución de arribos era </w:t>
      </w:r>
      <w:proofErr w:type="spellStart"/>
      <w:r>
        <w:t>Poisson</w:t>
      </w:r>
      <w:proofErr w:type="spellEnd"/>
      <w:r>
        <w:t xml:space="preserve"> con media 2 clientes por hora, la distribución de atención del canal 1 era exponencial con tiempo de servicio 0,8hs. </w:t>
      </w:r>
      <w:proofErr w:type="gramStart"/>
      <w:r>
        <w:t>por</w:t>
      </w:r>
      <w:proofErr w:type="gramEnd"/>
      <w:r>
        <w:t xml:space="preserve"> cliente y la del canal 2 era uniforme con a = 0,3hs. Y b = 0,8hs.</w:t>
      </w:r>
    </w:p>
    <w:p w:rsidR="00DC196C" w:rsidRDefault="00DC196C" w:rsidP="00DC196C">
      <w:pPr>
        <w:jc w:val="both"/>
      </w:pPr>
      <w:r>
        <w:t>Se daban cinco valores aleatorios para arribos, cinco para el canal 1 y cinco para el canal 2.</w:t>
      </w:r>
    </w:p>
    <w:p w:rsidR="00DC196C" w:rsidRDefault="00DC196C" w:rsidP="00DC196C">
      <w:pPr>
        <w:jc w:val="both"/>
      </w:pPr>
      <w:r>
        <w:t>Se debía simular cinco arribos y sus salidas mediante el método evento a evento.</w:t>
      </w:r>
    </w:p>
    <w:p w:rsidR="00DC196C" w:rsidRDefault="00DC196C" w:rsidP="00DC196C">
      <w:pPr>
        <w:jc w:val="both"/>
      </w:pPr>
      <w:r>
        <w:t>Calcular:</w:t>
      </w:r>
    </w:p>
    <w:p w:rsidR="00DC196C" w:rsidRDefault="00DC196C" w:rsidP="00DC196C">
      <w:pPr>
        <w:jc w:val="both"/>
      </w:pPr>
      <w:r>
        <w:t>a)</w:t>
      </w:r>
      <w:r>
        <w:tab/>
        <w:t xml:space="preserve">Cantidad de clientes </w:t>
      </w:r>
      <w:proofErr w:type="gramStart"/>
      <w:r>
        <w:t>rechazadas</w:t>
      </w:r>
      <w:proofErr w:type="gramEnd"/>
      <w:r>
        <w:t>.</w:t>
      </w:r>
    </w:p>
    <w:p w:rsidR="00DC196C" w:rsidRDefault="00DC196C" w:rsidP="00DC196C">
      <w:pPr>
        <w:jc w:val="both"/>
      </w:pPr>
      <w:r>
        <w:t>b)</w:t>
      </w:r>
      <w:r>
        <w:tab/>
        <w:t>Tiempo promedio en sistema de los clientes atendidos.</w:t>
      </w:r>
    </w:p>
    <w:p w:rsidR="00C402DF" w:rsidRDefault="00DC196C" w:rsidP="00DC196C">
      <w:pPr>
        <w:jc w:val="both"/>
      </w:pPr>
      <w:r>
        <w:t>c)</w:t>
      </w:r>
      <w:r>
        <w:tab/>
        <w:t>Tiempo en que el canal 1 estuvo bloqueado.</w:t>
      </w:r>
    </w:p>
    <w:sectPr w:rsidR="00C402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96C"/>
    <w:rsid w:val="00207CCD"/>
    <w:rsid w:val="00AB3E1A"/>
    <w:rsid w:val="00DC196C"/>
    <w:rsid w:val="00F2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AE32C40-F587-469A-B885-403079886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A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1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19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C19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196C"/>
    <w:rPr>
      <w:rFonts w:asciiTheme="majorHAnsi" w:eastAsiaTheme="majorEastAsia" w:hAnsiTheme="majorHAnsi" w:cstheme="majorBidi"/>
      <w:spacing w:val="-10"/>
      <w:kern w:val="28"/>
      <w:sz w:val="56"/>
      <w:szCs w:val="56"/>
      <w:lang w:val="es-AR"/>
    </w:rPr>
  </w:style>
  <w:style w:type="character" w:customStyle="1" w:styleId="Heading1Char">
    <w:name w:val="Heading 1 Char"/>
    <w:basedOn w:val="DefaultParagraphFont"/>
    <w:link w:val="Heading1"/>
    <w:uiPriority w:val="9"/>
    <w:rsid w:val="00DC196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AR"/>
    </w:rPr>
  </w:style>
  <w:style w:type="character" w:customStyle="1" w:styleId="Heading2Char">
    <w:name w:val="Heading 2 Char"/>
    <w:basedOn w:val="DefaultParagraphFont"/>
    <w:link w:val="Heading2"/>
    <w:uiPriority w:val="9"/>
    <w:rsid w:val="00DC196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Parnisari</dc:creator>
  <cp:keywords/>
  <dc:description/>
  <cp:lastModifiedBy>Maria Ines Parnisari</cp:lastModifiedBy>
  <cp:revision>1</cp:revision>
  <dcterms:created xsi:type="dcterms:W3CDTF">2014-12-15T06:05:00Z</dcterms:created>
  <dcterms:modified xsi:type="dcterms:W3CDTF">2014-12-15T06:06:00Z</dcterms:modified>
</cp:coreProperties>
</file>